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71" w:rsidRPr="000D3371" w:rsidRDefault="000D3371" w:rsidP="000D3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1737"/>
        <w:gridCol w:w="1310"/>
        <w:gridCol w:w="1809"/>
        <w:gridCol w:w="1295"/>
        <w:gridCol w:w="1499"/>
        <w:gridCol w:w="1630"/>
        <w:gridCol w:w="1777"/>
      </w:tblGrid>
      <w:tr w:rsidR="000D3371" w:rsidTr="00847424">
        <w:tc>
          <w:tcPr>
            <w:tcW w:w="1737" w:type="dxa"/>
          </w:tcPr>
          <w:p w:rsidR="000D3371" w:rsidRDefault="000D3371">
            <w:proofErr w:type="spellStart"/>
            <w:r>
              <w:t>фио</w:t>
            </w:r>
            <w:proofErr w:type="spellEnd"/>
          </w:p>
        </w:tc>
        <w:tc>
          <w:tcPr>
            <w:tcW w:w="1310" w:type="dxa"/>
          </w:tcPr>
          <w:p w:rsidR="000D3371" w:rsidRDefault="000D3371">
            <w:r>
              <w:t>должность</w:t>
            </w:r>
          </w:p>
        </w:tc>
        <w:tc>
          <w:tcPr>
            <w:tcW w:w="1809" w:type="dxa"/>
          </w:tcPr>
          <w:p w:rsidR="000D3371" w:rsidRDefault="000D3371">
            <w:r>
              <w:t>Название  курса</w:t>
            </w:r>
          </w:p>
        </w:tc>
        <w:tc>
          <w:tcPr>
            <w:tcW w:w="1295" w:type="dxa"/>
          </w:tcPr>
          <w:p w:rsidR="000D3371" w:rsidRDefault="000D3371">
            <w:r>
              <w:t>Количество  часов</w:t>
            </w:r>
          </w:p>
        </w:tc>
        <w:tc>
          <w:tcPr>
            <w:tcW w:w="1499" w:type="dxa"/>
          </w:tcPr>
          <w:p w:rsidR="000D3371" w:rsidRDefault="000D3371" w:rsidP="000D3371">
            <w:r>
              <w:t>Время   прохождения</w:t>
            </w:r>
          </w:p>
        </w:tc>
        <w:tc>
          <w:tcPr>
            <w:tcW w:w="1630" w:type="dxa"/>
          </w:tcPr>
          <w:p w:rsidR="000D3371" w:rsidRDefault="000D3371">
            <w:r>
              <w:t>№  удостоверения</w:t>
            </w:r>
          </w:p>
        </w:tc>
        <w:tc>
          <w:tcPr>
            <w:tcW w:w="1777" w:type="dxa"/>
          </w:tcPr>
          <w:p w:rsidR="000D3371" w:rsidRDefault="000D3371">
            <w:r>
              <w:t>Дата  выдачи</w:t>
            </w:r>
          </w:p>
        </w:tc>
      </w:tr>
      <w:tr w:rsidR="00EC45C9" w:rsidTr="00847424">
        <w:tc>
          <w:tcPr>
            <w:tcW w:w="1737" w:type="dxa"/>
            <w:vMerge w:val="restart"/>
          </w:tcPr>
          <w:p w:rsidR="00EC45C9" w:rsidRDefault="00EC45C9">
            <w:r>
              <w:t xml:space="preserve">Борисова   </w:t>
            </w:r>
            <w:proofErr w:type="gramStart"/>
            <w:r>
              <w:t>Людмила  Николаевна</w:t>
            </w:r>
            <w:proofErr w:type="gramEnd"/>
          </w:p>
          <w:p w:rsidR="00EC45C9" w:rsidRDefault="00EC45C9" w:rsidP="00847424">
            <w:r>
              <w:t xml:space="preserve"> </w:t>
            </w:r>
          </w:p>
          <w:p w:rsidR="00EC45C9" w:rsidRDefault="00EC45C9" w:rsidP="00847424">
            <w:r>
              <w:t xml:space="preserve"> </w:t>
            </w:r>
          </w:p>
        </w:tc>
        <w:tc>
          <w:tcPr>
            <w:tcW w:w="1310" w:type="dxa"/>
            <w:vMerge w:val="restart"/>
          </w:tcPr>
          <w:p w:rsidR="00EC45C9" w:rsidRDefault="00EC45C9">
            <w:r>
              <w:t xml:space="preserve">Учитель   </w:t>
            </w:r>
            <w:proofErr w:type="gramStart"/>
            <w:r>
              <w:t>русского  языка</w:t>
            </w:r>
            <w:proofErr w:type="gramEnd"/>
            <w:r>
              <w:t xml:space="preserve">   и  литературы</w:t>
            </w:r>
          </w:p>
          <w:p w:rsidR="00EC45C9" w:rsidRDefault="00EC45C9" w:rsidP="00847424">
            <w:r>
              <w:t xml:space="preserve"> </w:t>
            </w:r>
          </w:p>
          <w:p w:rsidR="00EC45C9" w:rsidRDefault="00EC45C9" w:rsidP="00847424">
            <w:r>
              <w:t xml:space="preserve"> </w:t>
            </w:r>
          </w:p>
        </w:tc>
        <w:tc>
          <w:tcPr>
            <w:tcW w:w="1809" w:type="dxa"/>
          </w:tcPr>
          <w:p w:rsidR="00EC45C9" w:rsidRDefault="00EC45C9">
            <w:r>
              <w:t xml:space="preserve">«Организация  работы  с  обучающимися с   ограниченными возможностями  здоровья(ОВЗ)  в  соответствии с ФГОС  СОО»  </w:t>
            </w:r>
          </w:p>
        </w:tc>
        <w:tc>
          <w:tcPr>
            <w:tcW w:w="1295" w:type="dxa"/>
          </w:tcPr>
          <w:p w:rsidR="00EC45C9" w:rsidRDefault="00EC45C9">
            <w:r>
              <w:t>72</w:t>
            </w:r>
          </w:p>
        </w:tc>
        <w:tc>
          <w:tcPr>
            <w:tcW w:w="1499" w:type="dxa"/>
          </w:tcPr>
          <w:p w:rsidR="00EC45C9" w:rsidRDefault="00EC45C9">
            <w:r>
              <w:t>23   августа – 4 октября  2023  года</w:t>
            </w:r>
          </w:p>
        </w:tc>
        <w:tc>
          <w:tcPr>
            <w:tcW w:w="1630" w:type="dxa"/>
          </w:tcPr>
          <w:p w:rsidR="00EC45C9" w:rsidRDefault="00EC45C9">
            <w:r>
              <w:t>583716</w:t>
            </w:r>
          </w:p>
        </w:tc>
        <w:tc>
          <w:tcPr>
            <w:tcW w:w="1777" w:type="dxa"/>
          </w:tcPr>
          <w:p w:rsidR="00EC45C9" w:rsidRDefault="00EC45C9">
            <w:r>
              <w:t>5 октября  2023 года</w:t>
            </w:r>
          </w:p>
        </w:tc>
      </w:tr>
      <w:tr w:rsidR="00EC45C9" w:rsidTr="00847424">
        <w:tc>
          <w:tcPr>
            <w:tcW w:w="1737" w:type="dxa"/>
            <w:vMerge/>
          </w:tcPr>
          <w:p w:rsidR="00EC45C9" w:rsidRDefault="00EC45C9" w:rsidP="00847424"/>
        </w:tc>
        <w:tc>
          <w:tcPr>
            <w:tcW w:w="1310" w:type="dxa"/>
            <w:vMerge/>
          </w:tcPr>
          <w:p w:rsidR="00EC45C9" w:rsidRDefault="00EC45C9" w:rsidP="00847424"/>
        </w:tc>
        <w:tc>
          <w:tcPr>
            <w:tcW w:w="1809" w:type="dxa"/>
          </w:tcPr>
          <w:p w:rsidR="00EC45C9" w:rsidRDefault="00EC45C9" w:rsidP="00847424">
            <w:r>
              <w:t>Функциональная  грамотность  школьников</w:t>
            </w:r>
          </w:p>
        </w:tc>
        <w:tc>
          <w:tcPr>
            <w:tcW w:w="1295" w:type="dxa"/>
          </w:tcPr>
          <w:p w:rsidR="00EC45C9" w:rsidRDefault="00EC45C9" w:rsidP="00847424">
            <w:r>
              <w:t>144</w:t>
            </w:r>
          </w:p>
        </w:tc>
        <w:tc>
          <w:tcPr>
            <w:tcW w:w="1499" w:type="dxa"/>
          </w:tcPr>
          <w:p w:rsidR="00EC45C9" w:rsidRDefault="00EC45C9" w:rsidP="00847424">
            <w:r>
              <w:t>23 августа – 11 октября  2023 года</w:t>
            </w:r>
          </w:p>
        </w:tc>
        <w:tc>
          <w:tcPr>
            <w:tcW w:w="1630" w:type="dxa"/>
          </w:tcPr>
          <w:p w:rsidR="00EC45C9" w:rsidRDefault="00EC45C9" w:rsidP="00847424">
            <w:r>
              <w:t>589819</w:t>
            </w:r>
          </w:p>
        </w:tc>
        <w:tc>
          <w:tcPr>
            <w:tcW w:w="1777" w:type="dxa"/>
          </w:tcPr>
          <w:p w:rsidR="00EC45C9" w:rsidRDefault="00EC45C9" w:rsidP="00847424">
            <w:r>
              <w:t>12  октября  2023 года</w:t>
            </w:r>
          </w:p>
        </w:tc>
      </w:tr>
      <w:tr w:rsidR="00EC45C9" w:rsidTr="00847424">
        <w:tc>
          <w:tcPr>
            <w:tcW w:w="1737" w:type="dxa"/>
            <w:vMerge/>
          </w:tcPr>
          <w:p w:rsidR="00EC45C9" w:rsidRDefault="00EC45C9" w:rsidP="00847424"/>
        </w:tc>
        <w:tc>
          <w:tcPr>
            <w:tcW w:w="1310" w:type="dxa"/>
            <w:vMerge/>
          </w:tcPr>
          <w:p w:rsidR="00EC45C9" w:rsidRDefault="00EC45C9" w:rsidP="00847424"/>
        </w:tc>
        <w:tc>
          <w:tcPr>
            <w:tcW w:w="1809" w:type="dxa"/>
          </w:tcPr>
          <w:p w:rsidR="00EC45C9" w:rsidRDefault="00EC45C9" w:rsidP="00847424">
            <w:r>
              <w:t>«Особенности  введения  и  реализации  обновлённого ФГОС СОО»</w:t>
            </w:r>
          </w:p>
        </w:tc>
        <w:tc>
          <w:tcPr>
            <w:tcW w:w="1295" w:type="dxa"/>
          </w:tcPr>
          <w:p w:rsidR="00EC45C9" w:rsidRDefault="00EC45C9" w:rsidP="00847424">
            <w:r>
              <w:t>180</w:t>
            </w:r>
            <w:bookmarkStart w:id="0" w:name="_GoBack"/>
            <w:bookmarkEnd w:id="0"/>
          </w:p>
        </w:tc>
        <w:tc>
          <w:tcPr>
            <w:tcW w:w="1499" w:type="dxa"/>
          </w:tcPr>
          <w:p w:rsidR="00EC45C9" w:rsidRDefault="00EC45C9" w:rsidP="00847424">
            <w:r>
              <w:t>23 августа – 11 октября  2023 года</w:t>
            </w:r>
          </w:p>
        </w:tc>
        <w:tc>
          <w:tcPr>
            <w:tcW w:w="1630" w:type="dxa"/>
          </w:tcPr>
          <w:p w:rsidR="00EC45C9" w:rsidRDefault="00EC45C9" w:rsidP="00847424">
            <w:r>
              <w:t>589818</w:t>
            </w:r>
          </w:p>
        </w:tc>
        <w:tc>
          <w:tcPr>
            <w:tcW w:w="1777" w:type="dxa"/>
          </w:tcPr>
          <w:p w:rsidR="00EC45C9" w:rsidRDefault="00EC45C9" w:rsidP="00847424">
            <w:r>
              <w:t>12  октября  2023 года</w:t>
            </w:r>
          </w:p>
        </w:tc>
      </w:tr>
    </w:tbl>
    <w:p w:rsidR="008A4937" w:rsidRDefault="008A4937"/>
    <w:sectPr w:rsidR="008A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71"/>
    <w:rsid w:val="000D3371"/>
    <w:rsid w:val="00847424"/>
    <w:rsid w:val="008A4937"/>
    <w:rsid w:val="00E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9BF2"/>
  <w15:chartTrackingRefBased/>
  <w15:docId w15:val="{89CEAFD6-06F6-42FE-BB02-FDDC020B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HP</cp:lastModifiedBy>
  <cp:revision>3</cp:revision>
  <dcterms:created xsi:type="dcterms:W3CDTF">2023-10-14T01:25:00Z</dcterms:created>
  <dcterms:modified xsi:type="dcterms:W3CDTF">2023-10-19T05:59:00Z</dcterms:modified>
</cp:coreProperties>
</file>